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6315C95B" w:rsidR="00240DE5" w:rsidRPr="0032771D" w:rsidRDefault="002E6610" w:rsidP="0032771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干燥柜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2C303DF5" w14:textId="5D6683A1" w:rsidR="00240DE5" w:rsidRDefault="00596CC4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0E44D3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</w:t>
      </w:r>
      <w:r w:rsidR="002E6610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0E44D3">
        <w:rPr>
          <w:rFonts w:ascii="宋体" w:eastAsia="宋体" w:hAnsi="宋体" w:cs="宋体" w:hint="eastAsia"/>
          <w:color w:val="000000"/>
          <w:sz w:val="32"/>
          <w:szCs w:val="32"/>
        </w:rPr>
        <w:t>85</w:t>
      </w:r>
    </w:p>
    <w:p w14:paraId="105938B8" w14:textId="49F564B0" w:rsidR="00667E0E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2E6610">
        <w:rPr>
          <w:rFonts w:ascii="宋体" w:eastAsia="宋体" w:hAnsi="宋体" w:cs="宋体" w:hint="eastAsia"/>
          <w:color w:val="000000"/>
          <w:sz w:val="32"/>
          <w:szCs w:val="32"/>
        </w:rPr>
        <w:t>干燥柜</w:t>
      </w:r>
    </w:p>
    <w:p w14:paraId="11F76CA2" w14:textId="36A91A0D" w:rsidR="000B1ED6" w:rsidRDefault="00596CC4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641AC314" w14:textId="784EEB5E" w:rsidR="003F7AD1" w:rsidRDefault="003F7AD1" w:rsidP="00584E5F">
      <w:pPr>
        <w:pStyle w:val="a0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设备要求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1000"/>
        <w:gridCol w:w="2780"/>
        <w:gridCol w:w="4540"/>
      </w:tblGrid>
      <w:tr w:rsidR="003F7AD1" w:rsidRPr="003F7AD1" w14:paraId="3619CD9A" w14:textId="77777777" w:rsidTr="003F7AD1">
        <w:trPr>
          <w:trHeight w:val="285"/>
          <w:jc w:val="center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181B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工作方式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92DB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除湿主机吸湿排湿</w:t>
            </w:r>
          </w:p>
        </w:tc>
      </w:tr>
      <w:tr w:rsidR="003F7AD1" w:rsidRPr="003F7AD1" w14:paraId="6FFD2D27" w14:textId="77777777" w:rsidTr="003F7AD1">
        <w:trPr>
          <w:trHeight w:val="285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51F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E2A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温度显示范围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A81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1℃-99℃</w:t>
            </w:r>
          </w:p>
        </w:tc>
      </w:tr>
      <w:tr w:rsidR="003F7AD1" w:rsidRPr="003F7AD1" w14:paraId="41CEE491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375D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D0EA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温度显示精度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6A96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±1℃</w:t>
            </w:r>
          </w:p>
        </w:tc>
      </w:tr>
      <w:tr w:rsidR="003F7AD1" w:rsidRPr="003F7AD1" w14:paraId="6AED5533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73FB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2DD7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湿度显示范围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59C9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0.1%～99.9%RH</w:t>
            </w:r>
          </w:p>
        </w:tc>
      </w:tr>
      <w:tr w:rsidR="003F7AD1" w:rsidRPr="003F7AD1" w14:paraId="3976D578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75EC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A3E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湿度显示精度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54C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±3%RH</w:t>
            </w:r>
          </w:p>
        </w:tc>
      </w:tr>
      <w:tr w:rsidR="003F7AD1" w:rsidRPr="003F7AD1" w14:paraId="700653F8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3683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F1DE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湿度控制范围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A6EB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1%RH～50%RH全自动</w:t>
            </w:r>
          </w:p>
        </w:tc>
      </w:tr>
      <w:tr w:rsidR="003F7AD1" w:rsidRPr="003F7AD1" w14:paraId="55589295" w14:textId="77777777" w:rsidTr="003F7AD1">
        <w:trPr>
          <w:trHeight w:val="285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3FB0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20AB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外尺寸（宽X深X高mm）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93E" w14:textId="499DFBD0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1200*670*1800mm（范围可浮动10mm）</w:t>
            </w:r>
          </w:p>
        </w:tc>
      </w:tr>
      <w:tr w:rsidR="003F7AD1" w:rsidRPr="003F7AD1" w14:paraId="2CFB3E73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4DC6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7123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容积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F4C6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1400L左右</w:t>
            </w:r>
          </w:p>
        </w:tc>
      </w:tr>
      <w:tr w:rsidR="003F7AD1" w:rsidRPr="003F7AD1" w14:paraId="1FB7DD60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988B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F35F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层架承重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6C6A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50KG</w:t>
            </w:r>
          </w:p>
        </w:tc>
      </w:tr>
      <w:tr w:rsidR="003F7AD1" w:rsidRPr="003F7AD1" w14:paraId="47E5E164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6E8F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571E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6A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220V50HZ</w:t>
            </w:r>
          </w:p>
        </w:tc>
      </w:tr>
      <w:tr w:rsidR="003F7AD1" w:rsidRPr="003F7AD1" w14:paraId="3DFD2816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8EF8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B18A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AEC3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50W/h</w:t>
            </w:r>
          </w:p>
        </w:tc>
      </w:tr>
      <w:tr w:rsidR="003F7AD1" w:rsidRPr="003F7AD1" w14:paraId="1DCCB13E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A524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250E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4ECB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70KG左右</w:t>
            </w:r>
          </w:p>
        </w:tc>
      </w:tr>
      <w:tr w:rsidR="003F7AD1" w:rsidRPr="003F7AD1" w14:paraId="104BCFCD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55CA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FE0C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021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温度湿度均可显示</w:t>
            </w:r>
          </w:p>
        </w:tc>
      </w:tr>
      <w:tr w:rsidR="003F7AD1" w:rsidRPr="003F7AD1" w14:paraId="11049956" w14:textId="77777777" w:rsidTr="003F7AD1">
        <w:trPr>
          <w:trHeight w:val="285"/>
          <w:jc w:val="center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AED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0689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工作室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717C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钢板防静电烤漆</w:t>
            </w:r>
          </w:p>
        </w:tc>
      </w:tr>
      <w:tr w:rsidR="003F7AD1" w:rsidRPr="003F7AD1" w14:paraId="35A627C8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324F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F823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外壳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1EDE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钢板防静电烤漆</w:t>
            </w:r>
          </w:p>
        </w:tc>
      </w:tr>
      <w:tr w:rsidR="003F7AD1" w:rsidRPr="003F7AD1" w14:paraId="775122F3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452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EE43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物品架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5D54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钢板防静电烤漆</w:t>
            </w:r>
          </w:p>
        </w:tc>
      </w:tr>
      <w:tr w:rsidR="003F7AD1" w:rsidRPr="003F7AD1" w14:paraId="49057D6C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065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1717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层数、门数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A5B2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3层、6门</w:t>
            </w:r>
          </w:p>
        </w:tc>
      </w:tr>
      <w:tr w:rsidR="003F7AD1" w:rsidRPr="003F7AD1" w14:paraId="45223C2A" w14:textId="77777777" w:rsidTr="003F7AD1">
        <w:trPr>
          <w:trHeight w:val="285"/>
          <w:jc w:val="center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7751" w14:textId="77777777" w:rsidR="003F7AD1" w:rsidRPr="003F7AD1" w:rsidRDefault="003F7AD1" w:rsidP="003F7AD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B85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门锁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1924" w14:textId="77777777" w:rsidR="003F7AD1" w:rsidRPr="003F7AD1" w:rsidRDefault="003F7AD1" w:rsidP="003F7A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F7AD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平面加压把手锁</w:t>
            </w:r>
          </w:p>
        </w:tc>
      </w:tr>
    </w:tbl>
    <w:p w14:paraId="199FAB62" w14:textId="612158CF" w:rsidR="00240DE5" w:rsidRDefault="004524AD" w:rsidP="00E20865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</w:t>
      </w:r>
      <w:r w:rsidR="003F7AD1">
        <w:rPr>
          <w:rFonts w:ascii="宋体" w:eastAsia="宋体" w:hAnsi="宋体" w:cs="宋体" w:hint="eastAsia"/>
          <w:bCs/>
          <w:color w:val="000000"/>
          <w:sz w:val="32"/>
          <w:szCs w:val="32"/>
        </w:rPr>
        <w:t>、交货</w:t>
      </w:r>
      <w:r w:rsidR="0015751D"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时间</w:t>
      </w:r>
      <w:r w:rsidR="003F7AD1" w:rsidRPr="00C51329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362A48" w:rsidRPr="00362A48">
        <w:rPr>
          <w:rFonts w:ascii="宋体" w:eastAsia="宋体" w:hAnsi="宋体" w:cs="宋体" w:hint="eastAsia"/>
          <w:bCs/>
          <w:color w:val="000000"/>
          <w:sz w:val="32"/>
          <w:szCs w:val="32"/>
        </w:rPr>
        <w:t>合同生效（双方盖章）后</w:t>
      </w:r>
      <w:r w:rsidR="00C32862">
        <w:rPr>
          <w:rFonts w:ascii="宋体" w:eastAsia="宋体" w:hAnsi="宋体" w:cs="宋体" w:hint="eastAsia"/>
          <w:bCs/>
          <w:color w:val="000000"/>
          <w:sz w:val="32"/>
          <w:szCs w:val="32"/>
        </w:rPr>
        <w:t>15</w:t>
      </w:r>
      <w:r w:rsidR="00362A48" w:rsidRPr="00362A48">
        <w:rPr>
          <w:rFonts w:ascii="宋体" w:eastAsia="宋体" w:hAnsi="宋体" w:cs="宋体" w:hint="eastAsia"/>
          <w:bCs/>
          <w:color w:val="000000"/>
          <w:sz w:val="32"/>
          <w:szCs w:val="32"/>
        </w:rPr>
        <w:t>日内交付。</w:t>
      </w:r>
    </w:p>
    <w:p w14:paraId="1D7E964F" w14:textId="082CD610" w:rsidR="00240DE5" w:rsidRDefault="004524AD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 w:rsidR="005C48B1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F851C0">
        <w:rPr>
          <w:rFonts w:ascii="宋体" w:eastAsia="宋体" w:hAnsi="宋体" w:cs="宋体" w:hint="eastAsia"/>
          <w:color w:val="000000"/>
          <w:sz w:val="32"/>
          <w:szCs w:val="32"/>
        </w:rPr>
        <w:t>到货</w:t>
      </w:r>
      <w:r w:rsidR="005C48B1">
        <w:rPr>
          <w:rFonts w:ascii="宋体" w:eastAsia="宋体" w:hAnsi="宋体" w:cs="宋体" w:hint="eastAsia"/>
          <w:color w:val="000000"/>
          <w:sz w:val="32"/>
          <w:szCs w:val="32"/>
        </w:rPr>
        <w:t>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C592806" w14:textId="77777777" w:rsidR="00240DE5" w:rsidRDefault="00596CC4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6AA52FA2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6、至少有两个2022年以来与本次采购相同或类似产品的相关业绩；</w:t>
      </w:r>
    </w:p>
    <w:p w14:paraId="07BDA636" w14:textId="785D63A1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8、如有单位资料造假，一经发现，立即在网上公示，并永久取消投标资格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1C7CD09" w14:textId="5D3954F3" w:rsidR="00C04B90" w:rsidRDefault="00C04B90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</w:t>
      </w:r>
      <w:r w:rsidRPr="00C04B90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报价文件组成</w:t>
      </w:r>
    </w:p>
    <w:p w14:paraId="56304137" w14:textId="14CB108D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报价单（格式自拟）：清晰列出产品单价、总价、运输费、安装调试费、税费等所有费用。报价为含税人民币价。</w:t>
      </w:r>
    </w:p>
    <w:p w14:paraId="1442B858" w14:textId="2BE3E4C9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营业执照复印件。</w:t>
      </w:r>
    </w:p>
    <w:p w14:paraId="54D78D3B" w14:textId="71DD932A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产品技术方案与偏离表：详细说明所投产品的品牌、型号、技术参数，并对照本公告第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三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项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设备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要求，逐条说明响应情况（“正偏离”、“满足”或“负偏离”）。</w:t>
      </w:r>
    </w:p>
    <w:p w14:paraId="1F69DC06" w14:textId="75571E51" w:rsidR="00C04B90" w:rsidRP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售后服务承诺：明确质保期（要求不低于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年）、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售后服务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响应时间、备件供应等。</w:t>
      </w:r>
    </w:p>
    <w:p w14:paraId="6C196FE3" w14:textId="46CB37D9" w:rsidR="00C04B90" w:rsidRDefault="00C04B90" w:rsidP="00E32AFE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供应商基本情况介绍及近期的类似项目业绩证明（可附合同关键页复印件）。</w:t>
      </w:r>
    </w:p>
    <w:p w14:paraId="5A8E6660" w14:textId="2D8B276B" w:rsidR="00C04B90" w:rsidRPr="00584E5F" w:rsidRDefault="00C04B90" w:rsidP="00584E5F">
      <w:pPr>
        <w:pStyle w:val="a0"/>
        <w:rPr>
          <w:rFonts w:hint="eastAsia"/>
        </w:rPr>
      </w:pPr>
      <w:r w:rsidRPr="00584E5F">
        <w:rPr>
          <w:rFonts w:hint="eastAsia"/>
        </w:rPr>
        <w:t>六、报价及评选方法</w:t>
      </w:r>
    </w:p>
    <w:p w14:paraId="5C637F5E" w14:textId="7BE808EB" w:rsidR="00C04B90" w:rsidRPr="00C04B90" w:rsidRDefault="00C04B90" w:rsidP="00C04B90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报价方式：本次报价为一次性报价，不得更改。</w:t>
      </w:r>
    </w:p>
    <w:p w14:paraId="36ACFF2C" w14:textId="4A478186" w:rsidR="00C04B90" w:rsidRPr="00C04B90" w:rsidRDefault="00C04B90" w:rsidP="00C04B90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评选方式：本项目采用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低价评审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法。</w:t>
      </w:r>
    </w:p>
    <w:p w14:paraId="531129E1" w14:textId="337F0DFE" w:rsidR="00C04B90" w:rsidRDefault="00C04B90" w:rsidP="00C04B90">
      <w:pPr>
        <w:spacing w:line="58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</w:t>
      </w:r>
      <w:r w:rsidRPr="00C04B90">
        <w:rPr>
          <w:rFonts w:ascii="宋体" w:eastAsia="宋体" w:hAnsi="宋体" w:cs="宋体" w:hint="eastAsia"/>
          <w:color w:val="000000"/>
          <w:sz w:val="32"/>
          <w:szCs w:val="32"/>
        </w:rPr>
        <w:t>不接受低于成本价的恶意报价。</w:t>
      </w:r>
    </w:p>
    <w:p w14:paraId="7F78E019" w14:textId="519205AB" w:rsidR="00C32862" w:rsidRDefault="00C32862" w:rsidP="00584E5F">
      <w:pPr>
        <w:pStyle w:val="a0"/>
        <w:rPr>
          <w:rFonts w:hint="eastAsia"/>
        </w:rPr>
      </w:pPr>
      <w:r>
        <w:rPr>
          <w:rFonts w:hint="eastAsia"/>
        </w:rPr>
        <w:t>七、合同主要条款（摘要）</w:t>
      </w:r>
    </w:p>
    <w:p w14:paraId="2CF670D8" w14:textId="65A5FFBA" w:rsidR="00C32862" w:rsidRPr="00C32862" w:rsidRDefault="00C32862" w:rsidP="00C32862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成交供应商在签订正式合同时，应接受以下主要条款：</w:t>
      </w:r>
    </w:p>
    <w:p w14:paraId="7DD61DF2" w14:textId="721A47D2" w:rsidR="00C32862" w:rsidRPr="00C32862" w:rsidRDefault="00C32862" w:rsidP="004524AD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付款方式：</w:t>
      </w:r>
    </w:p>
    <w:p w14:paraId="511E97DA" w14:textId="2C2350C0" w:rsidR="00C32862" w:rsidRPr="00C32862" w:rsidRDefault="00C32862" w:rsidP="00C32862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预付款：合同签订生效后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个工作日内，甲方向乙方支付合同总价的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30%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作为预付款。</w:t>
      </w:r>
    </w:p>
    <w:p w14:paraId="2D6498F7" w14:textId="5986891D" w:rsidR="00C32862" w:rsidRPr="00C32862" w:rsidRDefault="00C32862" w:rsidP="00C32862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验收付款：货物运送至指定地点、安装调试完毕，并经甲方验收合格后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15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个工作日内，甲方向乙方支付合同总价的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60%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3283CD55" w14:textId="25D08FF4" w:rsidR="00C32862" w:rsidRPr="00C32862" w:rsidRDefault="00C32862" w:rsidP="00C32862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质保金：剩余合同总价的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10%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作为质量保证金，在质保期届满且无质量问题、乙方已履行全部质保义务后，甲方于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15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个工作日内无息付清。</w:t>
      </w:r>
    </w:p>
    <w:p w14:paraId="2A61B975" w14:textId="1A0BED14" w:rsidR="00C32862" w:rsidRPr="00C32862" w:rsidRDefault="00C32862" w:rsidP="00C32862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验收：货物到达后，甲方对数量、外观进行初验；安装调试后，双方依据本公告的技术参数要求进行最终验收，并签署验收报告。</w:t>
      </w:r>
    </w:p>
    <w:p w14:paraId="68B19726" w14:textId="7143EC06" w:rsidR="00C32862" w:rsidRPr="00C32862" w:rsidRDefault="00C32862" w:rsidP="00C32862">
      <w:pPr>
        <w:spacing w:line="520" w:lineRule="exact"/>
        <w:ind w:leftChars="200" w:left="420" w:firstLineChars="100" w:firstLine="32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售后服务：乙方须严格履行其承诺的售后服务条款。</w:t>
      </w:r>
    </w:p>
    <w:p w14:paraId="296D3560" w14:textId="147FCA67" w:rsidR="00C32862" w:rsidRPr="00C32862" w:rsidRDefault="00C32862" w:rsidP="00C32862">
      <w:pPr>
        <w:spacing w:line="520" w:lineRule="exact"/>
        <w:ind w:firstLineChars="200" w:firstLine="640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</w:t>
      </w:r>
      <w:r w:rsidRPr="00C32862">
        <w:rPr>
          <w:rFonts w:ascii="宋体" w:eastAsia="宋体" w:hAnsi="宋体" w:cs="宋体" w:hint="eastAsia"/>
          <w:color w:val="000000"/>
          <w:sz w:val="32"/>
          <w:szCs w:val="32"/>
        </w:rPr>
        <w:t>违约责任：合同中将明确双方（尤其是供应商延迟交货、产品不合格等）的违约责任。</w:t>
      </w:r>
    </w:p>
    <w:p w14:paraId="6E53D0E6" w14:textId="385CB163" w:rsidR="00240DE5" w:rsidRDefault="00E32AFE" w:rsidP="00C04B9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、公告</w:t>
      </w:r>
      <w:r w:rsidR="004524AD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和递交时间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：</w:t>
      </w:r>
    </w:p>
    <w:p w14:paraId="1B8FEA28" w14:textId="2F49BA77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1、公告时间：2025年</w:t>
      </w:r>
      <w:r w:rsidR="005C48B1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32AFE">
        <w:rPr>
          <w:rFonts w:ascii="宋体" w:eastAsia="宋体" w:hAnsi="宋体" w:cs="宋体" w:hint="eastAsia"/>
          <w:color w:val="000000"/>
          <w:sz w:val="32"/>
          <w:szCs w:val="32"/>
        </w:rPr>
        <w:t>24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日-2025年</w:t>
      </w:r>
      <w:r w:rsidR="005C48B1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4524AD">
        <w:rPr>
          <w:rFonts w:ascii="宋体" w:eastAsia="宋体" w:hAnsi="宋体" w:cs="宋体" w:hint="eastAsia"/>
          <w:color w:val="000000"/>
          <w:sz w:val="32"/>
          <w:szCs w:val="32"/>
        </w:rPr>
        <w:t>29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554E600A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2、开标时间：2025年</w:t>
      </w:r>
      <w:r w:rsidR="00824671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4524AD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24671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2081F746" w14:textId="72A23DF2" w:rsidR="00240DE5" w:rsidRDefault="0015751D" w:rsidP="00861622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请贵单位于2025年</w:t>
      </w:r>
      <w:r w:rsidR="00824671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4524AD">
        <w:rPr>
          <w:rFonts w:ascii="宋体" w:eastAsia="宋体" w:hAnsi="宋体" w:cs="宋体" w:hint="eastAsia"/>
          <w:color w:val="000000"/>
          <w:sz w:val="32"/>
          <w:szCs w:val="32"/>
        </w:rPr>
        <w:t>30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24671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：00之前</w:t>
      </w:r>
      <w:bookmarkStart w:id="0" w:name="_Hlk193211377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将</w:t>
      </w:r>
      <w:r w:rsidR="004524AD">
        <w:rPr>
          <w:rFonts w:ascii="宋体" w:eastAsia="宋体" w:hAnsi="宋体" w:cs="宋体" w:hint="eastAsia"/>
          <w:color w:val="000000"/>
          <w:sz w:val="32"/>
          <w:szCs w:val="32"/>
        </w:rPr>
        <w:t>以上所需报价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等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相关</w:t>
      </w:r>
      <w:r w:rsidR="004524AD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资料（需加盖公章）密封后邮寄或专人送至以下地址。</w:t>
      </w:r>
      <w:bookmarkEnd w:id="0"/>
    </w:p>
    <w:p w14:paraId="132A1B4F" w14:textId="19D3CEA8" w:rsidR="004524AD" w:rsidRPr="00584E5F" w:rsidRDefault="004524AD" w:rsidP="00584E5F">
      <w:pPr>
        <w:pStyle w:val="a0"/>
        <w:ind w:firstLine="640"/>
        <w:rPr>
          <w:rFonts w:hint="eastAsia"/>
          <w:b w:val="0"/>
          <w:bCs w:val="0"/>
        </w:rPr>
      </w:pPr>
      <w:r w:rsidRPr="00584E5F">
        <w:rPr>
          <w:rFonts w:hint="eastAsia"/>
          <w:b w:val="0"/>
          <w:bCs w:val="0"/>
        </w:rPr>
        <w:t>地址：山东省济南市历城区王舍人街道工业北路矿源路9号15号楼山东微波电真空技术有限公司。</w:t>
      </w:r>
    </w:p>
    <w:p w14:paraId="71207867" w14:textId="7C19126D" w:rsidR="004524AD" w:rsidRPr="00584E5F" w:rsidRDefault="004524AD" w:rsidP="00584E5F">
      <w:pPr>
        <w:pStyle w:val="a0"/>
        <w:ind w:firstLine="640"/>
        <w:rPr>
          <w:rFonts w:hint="eastAsia"/>
          <w:b w:val="0"/>
          <w:bCs w:val="0"/>
        </w:rPr>
      </w:pPr>
      <w:r w:rsidRPr="00584E5F">
        <w:rPr>
          <w:rFonts w:hint="eastAsia"/>
          <w:b w:val="0"/>
          <w:bCs w:val="0"/>
        </w:rPr>
        <w:t>收件人：王女士，电话：13361091608</w:t>
      </w:r>
      <w:r w:rsidR="00584E5F">
        <w:rPr>
          <w:rFonts w:hint="eastAsia"/>
          <w:b w:val="0"/>
          <w:bCs w:val="0"/>
        </w:rPr>
        <w:t>。</w:t>
      </w:r>
    </w:p>
    <w:p w14:paraId="4A0AF38F" w14:textId="4B0AA626" w:rsidR="00240DE5" w:rsidRDefault="00596CC4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逾期送达的、未送达指定地点的或者不按照询比价文件要求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12E8B1E" w14:textId="56C13A55" w:rsidR="00240DE5" w:rsidRDefault="004524AD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九</w:t>
      </w:r>
      <w:r w:rsidR="00596CC4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、联系方式：</w:t>
      </w:r>
    </w:p>
    <w:p w14:paraId="119BD365" w14:textId="4DE7B036" w:rsidR="00240DE5" w:rsidRDefault="00596CC4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625F729D" w:rsidR="00240DE5" w:rsidRDefault="00596CC4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FB27AA">
        <w:rPr>
          <w:rFonts w:ascii="宋体" w:eastAsia="宋体" w:hAnsi="宋体" w:cs="宋体" w:hint="eastAsia"/>
          <w:color w:val="000000"/>
          <w:sz w:val="32"/>
          <w:szCs w:val="32"/>
        </w:rPr>
        <w:t>蔡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FB27AA" w:rsidRPr="00FB27AA">
        <w:rPr>
          <w:rFonts w:ascii="宋体" w:eastAsia="宋体" w:hAnsi="宋体" w:cs="宋体" w:hint="eastAsia"/>
          <w:color w:val="000000"/>
          <w:sz w:val="32"/>
          <w:szCs w:val="32"/>
        </w:rPr>
        <w:t>18615527574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5C40EE88" w14:textId="77777777" w:rsidR="00240DE5" w:rsidRDefault="00240DE5" w:rsidP="00584E5F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596CC4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49BC69FE" w:rsidR="00240DE5" w:rsidRDefault="00596CC4">
      <w:pPr>
        <w:spacing w:line="580" w:lineRule="exact"/>
        <w:ind w:left="1000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4524AD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FB27AA"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4524AD">
        <w:rPr>
          <w:rFonts w:ascii="宋体" w:eastAsia="宋体" w:hAnsi="宋体" w:cs="宋体" w:hint="eastAsia"/>
          <w:color w:val="000000"/>
          <w:sz w:val="32"/>
          <w:szCs w:val="32"/>
        </w:rPr>
        <w:t>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sectPr w:rsidR="0024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95B4" w14:textId="77777777" w:rsidR="00903F67" w:rsidRDefault="00903F67" w:rsidP="00F257B0">
      <w:pPr>
        <w:rPr>
          <w:rFonts w:hint="eastAsia"/>
        </w:rPr>
      </w:pPr>
      <w:r>
        <w:separator/>
      </w:r>
    </w:p>
  </w:endnote>
  <w:endnote w:type="continuationSeparator" w:id="0">
    <w:p w14:paraId="76BC3022" w14:textId="77777777" w:rsidR="00903F67" w:rsidRDefault="00903F67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4B20" w14:textId="77777777" w:rsidR="00903F67" w:rsidRDefault="00903F67" w:rsidP="00F257B0">
      <w:pPr>
        <w:rPr>
          <w:rFonts w:hint="eastAsia"/>
        </w:rPr>
      </w:pPr>
      <w:r>
        <w:separator/>
      </w:r>
    </w:p>
  </w:footnote>
  <w:footnote w:type="continuationSeparator" w:id="0">
    <w:p w14:paraId="6B999AEB" w14:textId="77777777" w:rsidR="00903F67" w:rsidRDefault="00903F67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71E23D92"/>
    <w:multiLevelType w:val="hybridMultilevel"/>
    <w:tmpl w:val="C0227746"/>
    <w:lvl w:ilvl="0" w:tplc="1618E358">
      <w:start w:val="1"/>
      <w:numFmt w:val="decimal"/>
      <w:lvlText w:val="%1、"/>
      <w:lvlJc w:val="left"/>
      <w:pPr>
        <w:ind w:left="1138" w:hanging="49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5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34126031">
    <w:abstractNumId w:val="2"/>
  </w:num>
  <w:num w:numId="2" w16cid:durableId="710761051">
    <w:abstractNumId w:val="3"/>
  </w:num>
  <w:num w:numId="3" w16cid:durableId="316959225">
    <w:abstractNumId w:val="5"/>
  </w:num>
  <w:num w:numId="4" w16cid:durableId="945623867">
    <w:abstractNumId w:val="0"/>
  </w:num>
  <w:num w:numId="5" w16cid:durableId="1993093346">
    <w:abstractNumId w:val="1"/>
  </w:num>
  <w:num w:numId="6" w16cid:durableId="1626499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4MzhhNWY1MTc3MzU5MmNmNDZlYTEzNTQwOGVjMzMifQ=="/>
  </w:docVars>
  <w:rsids>
    <w:rsidRoot w:val="001057DA"/>
    <w:rsid w:val="00012539"/>
    <w:rsid w:val="000234F6"/>
    <w:rsid w:val="00024AE8"/>
    <w:rsid w:val="0003114D"/>
    <w:rsid w:val="00036760"/>
    <w:rsid w:val="000370F0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0E44D3"/>
    <w:rsid w:val="000F21B0"/>
    <w:rsid w:val="00100A51"/>
    <w:rsid w:val="001057DA"/>
    <w:rsid w:val="0011016F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2A02"/>
    <w:rsid w:val="002339A1"/>
    <w:rsid w:val="00240DE5"/>
    <w:rsid w:val="00245B31"/>
    <w:rsid w:val="002511C2"/>
    <w:rsid w:val="002618D0"/>
    <w:rsid w:val="0026745E"/>
    <w:rsid w:val="002A2547"/>
    <w:rsid w:val="002E2FDE"/>
    <w:rsid w:val="002E6156"/>
    <w:rsid w:val="002E6610"/>
    <w:rsid w:val="002F47C7"/>
    <w:rsid w:val="002F480A"/>
    <w:rsid w:val="002F6772"/>
    <w:rsid w:val="002F6AD7"/>
    <w:rsid w:val="00303ED0"/>
    <w:rsid w:val="00307411"/>
    <w:rsid w:val="0032771D"/>
    <w:rsid w:val="003415EB"/>
    <w:rsid w:val="00345BD0"/>
    <w:rsid w:val="00362A48"/>
    <w:rsid w:val="0036744C"/>
    <w:rsid w:val="00367646"/>
    <w:rsid w:val="00390747"/>
    <w:rsid w:val="003B62B6"/>
    <w:rsid w:val="003B64C5"/>
    <w:rsid w:val="003E072B"/>
    <w:rsid w:val="003E0926"/>
    <w:rsid w:val="003F7AD1"/>
    <w:rsid w:val="00416485"/>
    <w:rsid w:val="004272D3"/>
    <w:rsid w:val="00432E4A"/>
    <w:rsid w:val="00440ECD"/>
    <w:rsid w:val="00444F13"/>
    <w:rsid w:val="004524AD"/>
    <w:rsid w:val="00462024"/>
    <w:rsid w:val="004642C5"/>
    <w:rsid w:val="00480A63"/>
    <w:rsid w:val="0048716F"/>
    <w:rsid w:val="00494A3D"/>
    <w:rsid w:val="004A0994"/>
    <w:rsid w:val="004A0ACF"/>
    <w:rsid w:val="004A4FDA"/>
    <w:rsid w:val="004A5336"/>
    <w:rsid w:val="004D69EB"/>
    <w:rsid w:val="004E6514"/>
    <w:rsid w:val="004E6B23"/>
    <w:rsid w:val="004F0ECF"/>
    <w:rsid w:val="004F107E"/>
    <w:rsid w:val="004F22C5"/>
    <w:rsid w:val="00524690"/>
    <w:rsid w:val="00536ACC"/>
    <w:rsid w:val="0054679B"/>
    <w:rsid w:val="00564AB5"/>
    <w:rsid w:val="00583387"/>
    <w:rsid w:val="00584E5F"/>
    <w:rsid w:val="005954F4"/>
    <w:rsid w:val="00596CC4"/>
    <w:rsid w:val="005A0430"/>
    <w:rsid w:val="005B689E"/>
    <w:rsid w:val="005C48B1"/>
    <w:rsid w:val="005E7140"/>
    <w:rsid w:val="005F7C94"/>
    <w:rsid w:val="00601131"/>
    <w:rsid w:val="006200CD"/>
    <w:rsid w:val="006445E3"/>
    <w:rsid w:val="00656C77"/>
    <w:rsid w:val="00665CFA"/>
    <w:rsid w:val="00667E0E"/>
    <w:rsid w:val="00672741"/>
    <w:rsid w:val="006760B3"/>
    <w:rsid w:val="00695234"/>
    <w:rsid w:val="006A5A9B"/>
    <w:rsid w:val="006C421D"/>
    <w:rsid w:val="006C4E43"/>
    <w:rsid w:val="006E5B79"/>
    <w:rsid w:val="00707A82"/>
    <w:rsid w:val="007110F1"/>
    <w:rsid w:val="007449DB"/>
    <w:rsid w:val="0074536C"/>
    <w:rsid w:val="00746206"/>
    <w:rsid w:val="007514CF"/>
    <w:rsid w:val="00784936"/>
    <w:rsid w:val="00796462"/>
    <w:rsid w:val="007A0D9C"/>
    <w:rsid w:val="007B7C3C"/>
    <w:rsid w:val="007F525B"/>
    <w:rsid w:val="007F619A"/>
    <w:rsid w:val="007F7038"/>
    <w:rsid w:val="008018A2"/>
    <w:rsid w:val="00807258"/>
    <w:rsid w:val="00824671"/>
    <w:rsid w:val="00830D8A"/>
    <w:rsid w:val="00852DCB"/>
    <w:rsid w:val="008556AC"/>
    <w:rsid w:val="00861622"/>
    <w:rsid w:val="00862C1C"/>
    <w:rsid w:val="00872259"/>
    <w:rsid w:val="008908B3"/>
    <w:rsid w:val="00891CDD"/>
    <w:rsid w:val="008A71D3"/>
    <w:rsid w:val="008B4972"/>
    <w:rsid w:val="008C1714"/>
    <w:rsid w:val="008C4F73"/>
    <w:rsid w:val="008F185F"/>
    <w:rsid w:val="00903F67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110C4"/>
    <w:rsid w:val="00A24CC3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B82"/>
    <w:rsid w:val="00B123B9"/>
    <w:rsid w:val="00B14BC4"/>
    <w:rsid w:val="00B35A8D"/>
    <w:rsid w:val="00B50ACD"/>
    <w:rsid w:val="00B530CE"/>
    <w:rsid w:val="00B62259"/>
    <w:rsid w:val="00B67EAC"/>
    <w:rsid w:val="00B85C29"/>
    <w:rsid w:val="00B9057D"/>
    <w:rsid w:val="00B905CF"/>
    <w:rsid w:val="00B90A44"/>
    <w:rsid w:val="00BA2D18"/>
    <w:rsid w:val="00BB035E"/>
    <w:rsid w:val="00BF6448"/>
    <w:rsid w:val="00C04B90"/>
    <w:rsid w:val="00C24CA0"/>
    <w:rsid w:val="00C3266A"/>
    <w:rsid w:val="00C32862"/>
    <w:rsid w:val="00C44CDC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C6139"/>
    <w:rsid w:val="00CD6119"/>
    <w:rsid w:val="00CF4C99"/>
    <w:rsid w:val="00CF6654"/>
    <w:rsid w:val="00D135FA"/>
    <w:rsid w:val="00D24721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DF6FA6"/>
    <w:rsid w:val="00E11B01"/>
    <w:rsid w:val="00E12E74"/>
    <w:rsid w:val="00E20865"/>
    <w:rsid w:val="00E32AFE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43DC3"/>
    <w:rsid w:val="00F64B55"/>
    <w:rsid w:val="00F776B6"/>
    <w:rsid w:val="00F851C0"/>
    <w:rsid w:val="00F87F30"/>
    <w:rsid w:val="00F901CF"/>
    <w:rsid w:val="00FA559A"/>
    <w:rsid w:val="00FB27AA"/>
    <w:rsid w:val="00FB2B9E"/>
    <w:rsid w:val="00FB55F0"/>
    <w:rsid w:val="00FC7526"/>
    <w:rsid w:val="00FD6FFF"/>
    <w:rsid w:val="00FE3784"/>
    <w:rsid w:val="00FE7F62"/>
    <w:rsid w:val="00FF794E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584E5F"/>
    <w:pPr>
      <w:spacing w:line="580" w:lineRule="exact"/>
      <w:ind w:firstLineChars="200" w:firstLine="643"/>
    </w:pPr>
    <w:rPr>
      <w:rFonts w:ascii="宋体" w:eastAsia="宋体" w:hAnsi="宋体" w:cs="宋体"/>
      <w:b/>
      <w:bCs/>
      <w:color w:val="000000"/>
      <w:sz w:val="32"/>
      <w:szCs w:val="32"/>
      <w:lang w:val="zh-CN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757</Words>
  <Characters>842</Characters>
  <Application>Microsoft Office Word</Application>
  <DocSecurity>0</DocSecurity>
  <Lines>76</Lines>
  <Paragraphs>88</Paragraphs>
  <ScaleCrop>false</ScaleCrop>
  <Company>PC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张利栋</dc:creator>
  <cp:lastModifiedBy>LauRoger</cp:lastModifiedBy>
  <cp:revision>3</cp:revision>
  <dcterms:created xsi:type="dcterms:W3CDTF">2025-10-24T06:21:00Z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